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BC" w:rsidRPr="007560BC" w:rsidRDefault="007560BC" w:rsidP="007560BC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7560BC">
        <w:rPr>
          <w:rFonts w:ascii="仿宋" w:eastAsia="仿宋" w:hAnsi="仿宋" w:hint="eastAsia"/>
          <w:b/>
          <w:sz w:val="32"/>
          <w:szCs w:val="32"/>
        </w:rPr>
        <w:t>大连理工大学域名管理办法</w:t>
      </w:r>
    </w:p>
    <w:bookmarkEnd w:id="0"/>
    <w:p w:rsidR="007560BC" w:rsidRPr="007560BC" w:rsidRDefault="007560BC" w:rsidP="007560BC">
      <w:pPr>
        <w:jc w:val="center"/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大工办发</w:t>
      </w:r>
      <w:r w:rsidRPr="007560BC">
        <w:rPr>
          <w:rFonts w:ascii="仿宋" w:eastAsia="仿宋" w:hAnsi="仿宋"/>
          <w:sz w:val="28"/>
          <w:szCs w:val="28"/>
        </w:rPr>
        <w:t>[2014]19号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第一条为加强校内域名管理，规范校内域名使用，根据国家法律法规及校规校纪的要求，制定本管理办法。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第二条大连理工大学在中国教育和科研计算机网（</w:t>
      </w:r>
      <w:r w:rsidRPr="007560BC">
        <w:rPr>
          <w:rFonts w:ascii="仿宋" w:eastAsia="仿宋" w:hAnsi="仿宋"/>
          <w:sz w:val="28"/>
          <w:szCs w:val="28"/>
        </w:rPr>
        <w:t>CERNET）网络中心正式注册的域名是dlut.edu.cn，该域名依法履行了备案手续，备案号为辽ICP备05001357。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第三条</w:t>
      </w:r>
      <w:r w:rsidRPr="007560BC">
        <w:rPr>
          <w:rFonts w:ascii="仿宋" w:eastAsia="仿宋" w:hAnsi="仿宋"/>
          <w:sz w:val="28"/>
          <w:szCs w:val="28"/>
        </w:rPr>
        <w:t>dlut.edu.cn域由网络与信息化中心（以下</w:t>
      </w:r>
      <w:proofErr w:type="gramStart"/>
      <w:r w:rsidRPr="007560BC">
        <w:rPr>
          <w:rFonts w:ascii="仿宋" w:eastAsia="仿宋" w:hAnsi="仿宋"/>
          <w:sz w:val="28"/>
          <w:szCs w:val="28"/>
        </w:rPr>
        <w:t>简称网信中心</w:t>
      </w:r>
      <w:proofErr w:type="gramEnd"/>
      <w:r w:rsidRPr="007560BC">
        <w:rPr>
          <w:rFonts w:ascii="仿宋" w:eastAsia="仿宋" w:hAnsi="仿宋"/>
          <w:sz w:val="28"/>
          <w:szCs w:val="28"/>
        </w:rPr>
        <w:t>）负责管理，为全校提供</w:t>
      </w:r>
      <w:proofErr w:type="gramStart"/>
      <w:r w:rsidRPr="007560BC">
        <w:rPr>
          <w:rFonts w:ascii="仿宋" w:eastAsia="仿宋" w:hAnsi="仿宋"/>
          <w:sz w:val="28"/>
          <w:szCs w:val="28"/>
        </w:rPr>
        <w:t>本域下</w:t>
      </w:r>
      <w:proofErr w:type="gramEnd"/>
      <w:r w:rsidRPr="007560BC">
        <w:rPr>
          <w:rFonts w:ascii="仿宋" w:eastAsia="仿宋" w:hAnsi="仿宋"/>
          <w:sz w:val="28"/>
          <w:szCs w:val="28"/>
        </w:rPr>
        <w:t>的域名服务，域名对应的IP只能是校园网IP地址，不对校外IP地址提供服务。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第四条域名的使用对象是校内各单位，暂不面向个人提供服务。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第五条域名主要用于学校的教学、科研、管理等方面，不得用于商业广告发布，不得用于商业或其他盈利目的，不得用于所申请用途之外的用途。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第六条域名的使用必须遵守本规则，不得违反国家法律法规和学校相关规定，不得影响校园网正常运行。域名使用中如有违反本规定的，</w:t>
      </w:r>
      <w:proofErr w:type="gramStart"/>
      <w:r w:rsidRPr="007560BC">
        <w:rPr>
          <w:rFonts w:ascii="仿宋" w:eastAsia="仿宋" w:hAnsi="仿宋" w:hint="eastAsia"/>
          <w:sz w:val="28"/>
          <w:szCs w:val="28"/>
        </w:rPr>
        <w:t>网信中心</w:t>
      </w:r>
      <w:proofErr w:type="gramEnd"/>
      <w:r w:rsidRPr="007560BC">
        <w:rPr>
          <w:rFonts w:ascii="仿宋" w:eastAsia="仿宋" w:hAnsi="仿宋" w:hint="eastAsia"/>
          <w:sz w:val="28"/>
          <w:szCs w:val="28"/>
        </w:rPr>
        <w:t>有权停止服务，违反国家法律法规和学校相关规定的，由使用方自行承担责任。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第七条域名的命名可由</w:t>
      </w:r>
      <w:r w:rsidRPr="007560BC">
        <w:rPr>
          <w:rFonts w:ascii="仿宋" w:eastAsia="仿宋" w:hAnsi="仿宋"/>
          <w:sz w:val="28"/>
          <w:szCs w:val="28"/>
        </w:rPr>
        <w:t>26个英文字母（不区分大小写）、数字（0-9）以及连接符“-”组成，完整的域名长度不超过25个字符。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第八条域名的命名应符合网站用途，不得有过多偏离，不得使用带有侮辱、歧视、暴力、色情等违反道德、法律法规含义的字母、字符及</w:t>
      </w:r>
      <w:r w:rsidRPr="007560BC">
        <w:rPr>
          <w:rFonts w:ascii="仿宋" w:eastAsia="仿宋" w:hAnsi="仿宋" w:hint="eastAsia"/>
          <w:sz w:val="28"/>
          <w:szCs w:val="28"/>
        </w:rPr>
        <w:lastRenderedPageBreak/>
        <w:t>数字组合。</w:t>
      </w:r>
      <w:proofErr w:type="gramStart"/>
      <w:r w:rsidRPr="007560BC">
        <w:rPr>
          <w:rFonts w:ascii="仿宋" w:eastAsia="仿宋" w:hAnsi="仿宋" w:hint="eastAsia"/>
          <w:sz w:val="28"/>
          <w:szCs w:val="28"/>
        </w:rPr>
        <w:t>网信中心</w:t>
      </w:r>
      <w:proofErr w:type="gramEnd"/>
      <w:r w:rsidRPr="007560BC">
        <w:rPr>
          <w:rFonts w:ascii="仿宋" w:eastAsia="仿宋" w:hAnsi="仿宋" w:hint="eastAsia"/>
          <w:sz w:val="28"/>
          <w:szCs w:val="28"/>
        </w:rPr>
        <w:t>接受针对上述情况的投诉，经确认</w:t>
      </w:r>
      <w:proofErr w:type="gramStart"/>
      <w:r w:rsidRPr="007560BC">
        <w:rPr>
          <w:rFonts w:ascii="仿宋" w:eastAsia="仿宋" w:hAnsi="仿宋" w:hint="eastAsia"/>
          <w:sz w:val="28"/>
          <w:szCs w:val="28"/>
        </w:rPr>
        <w:t>后网信中心</w:t>
      </w:r>
      <w:proofErr w:type="gramEnd"/>
      <w:r w:rsidRPr="007560BC">
        <w:rPr>
          <w:rFonts w:ascii="仿宋" w:eastAsia="仿宋" w:hAnsi="仿宋" w:hint="eastAsia"/>
          <w:sz w:val="28"/>
          <w:szCs w:val="28"/>
        </w:rPr>
        <w:t>有权关闭域名服务。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第九条域名的注册、变更对应的</w:t>
      </w:r>
      <w:r w:rsidRPr="007560BC">
        <w:rPr>
          <w:rFonts w:ascii="仿宋" w:eastAsia="仿宋" w:hAnsi="仿宋"/>
          <w:sz w:val="28"/>
          <w:szCs w:val="28"/>
        </w:rPr>
        <w:t>IP地址、注销都应</w:t>
      </w:r>
      <w:proofErr w:type="gramStart"/>
      <w:r w:rsidRPr="007560BC">
        <w:rPr>
          <w:rFonts w:ascii="仿宋" w:eastAsia="仿宋" w:hAnsi="仿宋"/>
          <w:sz w:val="28"/>
          <w:szCs w:val="28"/>
        </w:rPr>
        <w:t>向网信中心</w:t>
      </w:r>
      <w:proofErr w:type="gramEnd"/>
      <w:r w:rsidRPr="007560BC">
        <w:rPr>
          <w:rFonts w:ascii="仿宋" w:eastAsia="仿宋" w:hAnsi="仿宋"/>
          <w:sz w:val="28"/>
          <w:szCs w:val="28"/>
        </w:rPr>
        <w:t>申请，申请必须经使用方所属行政主管部门信息化负责人审批并加盖公章，然后</w:t>
      </w:r>
      <w:proofErr w:type="gramStart"/>
      <w:r w:rsidRPr="007560BC">
        <w:rPr>
          <w:rFonts w:ascii="仿宋" w:eastAsia="仿宋" w:hAnsi="仿宋"/>
          <w:sz w:val="28"/>
          <w:szCs w:val="28"/>
        </w:rPr>
        <w:t>由网信中心</w:t>
      </w:r>
      <w:proofErr w:type="gramEnd"/>
      <w:r w:rsidRPr="007560BC">
        <w:rPr>
          <w:rFonts w:ascii="仿宋" w:eastAsia="仿宋" w:hAnsi="仿宋"/>
          <w:sz w:val="28"/>
          <w:szCs w:val="28"/>
        </w:rPr>
        <w:t>审核、备案并处理。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第十条域名注册须如实登记网站负责人、网站管理员，且上述人员必须是校内在职教工。登记的人员、联系方式等信息发生变化时，应由网站负责人或管理员及时</w:t>
      </w:r>
      <w:proofErr w:type="gramStart"/>
      <w:r w:rsidRPr="007560BC">
        <w:rPr>
          <w:rFonts w:ascii="仿宋" w:eastAsia="仿宋" w:hAnsi="仿宋" w:hint="eastAsia"/>
          <w:sz w:val="28"/>
          <w:szCs w:val="28"/>
        </w:rPr>
        <w:t>通报网信中心</w:t>
      </w:r>
      <w:proofErr w:type="gramEnd"/>
      <w:r w:rsidRPr="007560BC">
        <w:rPr>
          <w:rFonts w:ascii="仿宋" w:eastAsia="仿宋" w:hAnsi="仿宋" w:hint="eastAsia"/>
          <w:sz w:val="28"/>
          <w:szCs w:val="28"/>
        </w:rPr>
        <w:t>更改登记信息。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第十一条域名的注册、变更</w:t>
      </w:r>
      <w:r w:rsidRPr="007560BC">
        <w:rPr>
          <w:rFonts w:ascii="仿宋" w:eastAsia="仿宋" w:hAnsi="仿宋"/>
          <w:sz w:val="28"/>
          <w:szCs w:val="28"/>
        </w:rPr>
        <w:t>IP、注销等申请需</w:t>
      </w:r>
      <w:proofErr w:type="gramStart"/>
      <w:r w:rsidRPr="007560BC">
        <w:rPr>
          <w:rFonts w:ascii="仿宋" w:eastAsia="仿宋" w:hAnsi="仿宋"/>
          <w:sz w:val="28"/>
          <w:szCs w:val="28"/>
        </w:rPr>
        <w:t>参照网信</w:t>
      </w:r>
      <w:proofErr w:type="gramEnd"/>
      <w:r w:rsidRPr="007560BC">
        <w:rPr>
          <w:rFonts w:ascii="仿宋" w:eastAsia="仿宋" w:hAnsi="仿宋"/>
          <w:sz w:val="28"/>
          <w:szCs w:val="28"/>
        </w:rPr>
        <w:t>中心公布的相关业务流程进行，</w:t>
      </w:r>
      <w:proofErr w:type="gramStart"/>
      <w:r w:rsidRPr="007560BC">
        <w:rPr>
          <w:rFonts w:ascii="仿宋" w:eastAsia="仿宋" w:hAnsi="仿宋"/>
          <w:sz w:val="28"/>
          <w:szCs w:val="28"/>
        </w:rPr>
        <w:t>网信中心</w:t>
      </w:r>
      <w:proofErr w:type="gramEnd"/>
      <w:r w:rsidRPr="007560BC">
        <w:rPr>
          <w:rFonts w:ascii="仿宋" w:eastAsia="仿宋" w:hAnsi="仿宋"/>
          <w:sz w:val="28"/>
          <w:szCs w:val="28"/>
        </w:rPr>
        <w:t>不接受其他形式的申请。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第十二条域名不得转让，只能先将原域名注销，再由其他单位重新注册新域名。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第十三条域名在</w:t>
      </w:r>
      <w:r w:rsidRPr="007560BC">
        <w:rPr>
          <w:rFonts w:ascii="仿宋" w:eastAsia="仿宋" w:hAnsi="仿宋"/>
          <w:sz w:val="28"/>
          <w:szCs w:val="28"/>
        </w:rPr>
        <w:t>6个月内一直未使用的，</w:t>
      </w:r>
      <w:proofErr w:type="gramStart"/>
      <w:r w:rsidRPr="007560BC">
        <w:rPr>
          <w:rFonts w:ascii="仿宋" w:eastAsia="仿宋" w:hAnsi="仿宋"/>
          <w:sz w:val="28"/>
          <w:szCs w:val="28"/>
        </w:rPr>
        <w:t>网信中心</w:t>
      </w:r>
      <w:proofErr w:type="gramEnd"/>
      <w:r w:rsidRPr="007560BC">
        <w:rPr>
          <w:rFonts w:ascii="仿宋" w:eastAsia="仿宋" w:hAnsi="仿宋"/>
          <w:sz w:val="28"/>
          <w:szCs w:val="28"/>
        </w:rPr>
        <w:t>有权将其注销。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第十四条域名使用方应及时缴纳域名服务费，对于欠费超过</w:t>
      </w:r>
      <w:r w:rsidRPr="007560BC">
        <w:rPr>
          <w:rFonts w:ascii="仿宋" w:eastAsia="仿宋" w:hAnsi="仿宋"/>
          <w:sz w:val="28"/>
          <w:szCs w:val="28"/>
        </w:rPr>
        <w:t>3个月的，</w:t>
      </w:r>
      <w:proofErr w:type="gramStart"/>
      <w:r w:rsidRPr="007560BC">
        <w:rPr>
          <w:rFonts w:ascii="仿宋" w:eastAsia="仿宋" w:hAnsi="仿宋"/>
          <w:sz w:val="28"/>
          <w:szCs w:val="28"/>
        </w:rPr>
        <w:t>网信中心</w:t>
      </w:r>
      <w:proofErr w:type="gramEnd"/>
      <w:r w:rsidRPr="007560BC">
        <w:rPr>
          <w:rFonts w:ascii="仿宋" w:eastAsia="仿宋" w:hAnsi="仿宋"/>
          <w:sz w:val="28"/>
          <w:szCs w:val="28"/>
        </w:rPr>
        <w:t>有权停止服务。</w:t>
      </w:r>
    </w:p>
    <w:p w:rsidR="007560BC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第十五条本管理办法</w:t>
      </w:r>
      <w:proofErr w:type="gramStart"/>
      <w:r w:rsidRPr="007560BC">
        <w:rPr>
          <w:rFonts w:ascii="仿宋" w:eastAsia="仿宋" w:hAnsi="仿宋" w:hint="eastAsia"/>
          <w:sz w:val="28"/>
          <w:szCs w:val="28"/>
        </w:rPr>
        <w:t>由网信中心</w:t>
      </w:r>
      <w:proofErr w:type="gramEnd"/>
      <w:r w:rsidRPr="007560BC">
        <w:rPr>
          <w:rFonts w:ascii="仿宋" w:eastAsia="仿宋" w:hAnsi="仿宋" w:hint="eastAsia"/>
          <w:sz w:val="28"/>
          <w:szCs w:val="28"/>
        </w:rPr>
        <w:t>负责解释。</w:t>
      </w:r>
    </w:p>
    <w:p w:rsidR="000B3986" w:rsidRPr="007560BC" w:rsidRDefault="007560BC" w:rsidP="007560BC">
      <w:pPr>
        <w:rPr>
          <w:rFonts w:ascii="仿宋" w:eastAsia="仿宋" w:hAnsi="仿宋"/>
          <w:sz w:val="28"/>
          <w:szCs w:val="28"/>
        </w:rPr>
      </w:pPr>
      <w:r w:rsidRPr="007560BC">
        <w:rPr>
          <w:rFonts w:ascii="仿宋" w:eastAsia="仿宋" w:hAnsi="仿宋" w:hint="eastAsia"/>
          <w:sz w:val="28"/>
          <w:szCs w:val="28"/>
        </w:rPr>
        <w:t>第十六条本管理办法自发布之日起执行。</w:t>
      </w:r>
    </w:p>
    <w:sectPr w:rsidR="000B3986" w:rsidRPr="0075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BC"/>
    <w:rsid w:val="000B3986"/>
    <w:rsid w:val="0075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E337C-BD87-445B-8FC4-49EF9AEE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</dc:creator>
  <cp:keywords/>
  <dc:description/>
  <cp:lastModifiedBy>Jin L</cp:lastModifiedBy>
  <cp:revision>1</cp:revision>
  <dcterms:created xsi:type="dcterms:W3CDTF">2020-04-24T01:20:00Z</dcterms:created>
  <dcterms:modified xsi:type="dcterms:W3CDTF">2020-04-24T01:22:00Z</dcterms:modified>
</cp:coreProperties>
</file>