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39" w:rsidRPr="002A309E" w:rsidRDefault="00BB6B39" w:rsidP="00BB6B39">
      <w:pPr>
        <w:spacing w:line="360" w:lineRule="auto"/>
        <w:rPr>
          <w:rFonts w:ascii="仿宋" w:eastAsia="仿宋" w:hAnsi="仿宋"/>
          <w:sz w:val="28"/>
          <w:szCs w:val="28"/>
        </w:rPr>
      </w:pPr>
      <w:r w:rsidRPr="002A309E">
        <w:rPr>
          <w:rFonts w:ascii="仿宋" w:eastAsia="仿宋" w:hAnsi="仿宋" w:hint="eastAsia"/>
          <w:sz w:val="28"/>
          <w:szCs w:val="28"/>
        </w:rPr>
        <w:t>附件一：党委人才办高端人才列表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外国工程院院士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万人计划科技创新领军人才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长江学者青年学者项目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万人计划人选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长江学者讲座教授项目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国家级教学名师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长江学者特聘教授项目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国家杰出青年科学基金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兼职教授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973首席科学家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星海学者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中央直接掌握联系的高级专家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千人计划青年项目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院士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千人计划外专项目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中国科学院院士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千人计划创新人才短期项目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中国工程院院士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千人计划创新人才长期项目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外国科学院院士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千人计划人选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国家有突出贡献的中青年专家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万人计划青年拔尖人才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享受政府特殊津贴专家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万人计划教学名师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百千万人才工程国家级人选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万人计划哲学社科领军人才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长江学者奖励计划人选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百人计划人选</w:t>
            </w:r>
          </w:p>
        </w:tc>
        <w:tc>
          <w:tcPr>
            <w:tcW w:w="3686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来（回）华定居的专家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国家级科学技术奖励二等奖及以上获得者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海外专家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国家级其他高层次专业技术人才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其他专业技术人才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省部级专业技术人才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两院院士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省部级有突出贡献专家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青年拔尖人才支持计划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地市级专业技术人才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省部级其他专业技术人才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地市级有突出贡献专家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县级专业技术人才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地市级其他专业技术人才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解放军专业技术人才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县级有突出贡献专家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军级有突出贡献专家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县级其他专业技术人才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学校级专业技术人才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全军有突出贡献专家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留学回国专家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大军区级有突出贡献专家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社科学部委员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师级有突出贡献专家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国家优秀青年科学基金</w:t>
            </w:r>
          </w:p>
        </w:tc>
      </w:tr>
      <w:tr w:rsidR="00BB6B39" w:rsidRPr="002A309E" w:rsidTr="003751A0">
        <w:trPr>
          <w:trHeight w:val="270"/>
        </w:trPr>
        <w:tc>
          <w:tcPr>
            <w:tcW w:w="4673" w:type="dxa"/>
            <w:noWrap/>
            <w:hideMark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A309E">
              <w:rPr>
                <w:rFonts w:ascii="仿宋" w:eastAsia="仿宋" w:hAnsi="仿宋" w:hint="eastAsia"/>
                <w:sz w:val="24"/>
                <w:szCs w:val="24"/>
              </w:rPr>
              <w:t>团级有突出贡献专家</w:t>
            </w:r>
          </w:p>
        </w:tc>
        <w:tc>
          <w:tcPr>
            <w:tcW w:w="3686" w:type="dxa"/>
            <w:noWrap/>
          </w:tcPr>
          <w:p w:rsidR="00BB6B39" w:rsidRPr="002A309E" w:rsidRDefault="00BB6B39" w:rsidP="003751A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</w:tr>
    </w:tbl>
    <w:p w:rsidR="00BB6B39" w:rsidRPr="003D477C" w:rsidRDefault="00BB6B39" w:rsidP="00BB6B3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B6B39" w:rsidRPr="002A309E" w:rsidRDefault="00BB6B39" w:rsidP="00BB6B3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6758D" w:rsidRDefault="00F6758D">
      <w:bookmarkStart w:id="0" w:name="_GoBack"/>
      <w:bookmarkEnd w:id="0"/>
    </w:p>
    <w:sectPr w:rsidR="00F67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99" w:rsidRDefault="00402699" w:rsidP="00BB6B39">
      <w:r>
        <w:separator/>
      </w:r>
    </w:p>
  </w:endnote>
  <w:endnote w:type="continuationSeparator" w:id="0">
    <w:p w:rsidR="00402699" w:rsidRDefault="00402699" w:rsidP="00BB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99" w:rsidRDefault="00402699" w:rsidP="00BB6B39">
      <w:r>
        <w:separator/>
      </w:r>
    </w:p>
  </w:footnote>
  <w:footnote w:type="continuationSeparator" w:id="0">
    <w:p w:rsidR="00402699" w:rsidRDefault="00402699" w:rsidP="00BB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81"/>
    <w:rsid w:val="00402699"/>
    <w:rsid w:val="00BB6B39"/>
    <w:rsid w:val="00F6758D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8AB21-7E32-419D-B4A5-0E471CD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B39"/>
    <w:rPr>
      <w:sz w:val="18"/>
      <w:szCs w:val="18"/>
    </w:rPr>
  </w:style>
  <w:style w:type="table" w:styleId="a7">
    <w:name w:val="Table Grid"/>
    <w:basedOn w:val="a1"/>
    <w:uiPriority w:val="39"/>
    <w:rsid w:val="00BB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liuzhu</dc:creator>
  <cp:keywords/>
  <dc:description/>
  <cp:lastModifiedBy>liuzhu</cp:lastModifiedBy>
  <cp:revision>2</cp:revision>
  <dcterms:created xsi:type="dcterms:W3CDTF">2019-03-07T02:16:00Z</dcterms:created>
  <dcterms:modified xsi:type="dcterms:W3CDTF">2019-03-07T02:16:00Z</dcterms:modified>
</cp:coreProperties>
</file>